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4419E" w14:textId="21E5D537" w:rsidR="00DA48F9" w:rsidRDefault="00DA48F9" w:rsidP="00A23CCC">
      <w:pPr>
        <w:spacing w:after="0" w:line="276" w:lineRule="auto"/>
        <w:jc w:val="center"/>
        <w:rPr>
          <w:b/>
          <w:bCs/>
          <w:lang w:val="it-IT"/>
        </w:rPr>
      </w:pPr>
      <w:r w:rsidRPr="00DA48F9">
        <w:rPr>
          <w:b/>
          <w:bCs/>
          <w:lang w:val="it-IT"/>
        </w:rPr>
        <w:t>Riunione congiunta gruppi SIB “Nutrizione e Amb</w:t>
      </w:r>
      <w:r>
        <w:rPr>
          <w:b/>
          <w:bCs/>
          <w:lang w:val="it-IT"/>
        </w:rPr>
        <w:t>iente” e “Membrane”</w:t>
      </w:r>
    </w:p>
    <w:p w14:paraId="51F05384" w14:textId="5010B361" w:rsidR="00DA48F9" w:rsidRPr="00DC70D8" w:rsidRDefault="00DA48F9" w:rsidP="00A23CCC">
      <w:pPr>
        <w:spacing w:after="0" w:line="276" w:lineRule="auto"/>
        <w:jc w:val="center"/>
        <w:rPr>
          <w:b/>
          <w:bCs/>
          <w:sz w:val="28"/>
          <w:szCs w:val="28"/>
          <w:lang w:val="en-US"/>
        </w:rPr>
      </w:pPr>
      <w:r w:rsidRPr="00DC70D8">
        <w:rPr>
          <w:b/>
          <w:bCs/>
          <w:sz w:val="28"/>
          <w:szCs w:val="28"/>
          <w:lang w:val="en-US"/>
        </w:rPr>
        <w:t xml:space="preserve">Nutrition, Environment, and </w:t>
      </w:r>
      <w:proofErr w:type="spellStart"/>
      <w:r w:rsidRPr="00DC70D8">
        <w:rPr>
          <w:b/>
          <w:bCs/>
          <w:sz w:val="28"/>
          <w:szCs w:val="28"/>
          <w:lang w:val="en-US"/>
        </w:rPr>
        <w:t>Biomembranes</w:t>
      </w:r>
      <w:proofErr w:type="spellEnd"/>
      <w:r w:rsidRPr="00DC70D8">
        <w:rPr>
          <w:b/>
          <w:bCs/>
          <w:sz w:val="28"/>
          <w:szCs w:val="28"/>
          <w:lang w:val="en-US"/>
        </w:rPr>
        <w:t>: Interactions and Emerging Perspectives</w:t>
      </w:r>
    </w:p>
    <w:p w14:paraId="42D5D47D" w14:textId="223D661C" w:rsidR="00DA48F9" w:rsidRPr="00BB0323" w:rsidRDefault="00DC70D8" w:rsidP="00A23CCC">
      <w:pPr>
        <w:spacing w:after="0" w:line="276" w:lineRule="auto"/>
        <w:jc w:val="center"/>
        <w:rPr>
          <w:b/>
          <w:bCs/>
          <w:lang w:val="en-US"/>
        </w:rPr>
      </w:pPr>
      <w:r w:rsidRPr="00BB0323">
        <w:rPr>
          <w:b/>
          <w:bCs/>
          <w:lang w:val="en-US"/>
        </w:rPr>
        <w:t xml:space="preserve">Bologna 27-29 </w:t>
      </w:r>
      <w:proofErr w:type="spellStart"/>
      <w:r w:rsidRPr="00BB0323">
        <w:rPr>
          <w:b/>
          <w:bCs/>
          <w:lang w:val="en-US"/>
        </w:rPr>
        <w:t>maggio</w:t>
      </w:r>
      <w:proofErr w:type="spellEnd"/>
      <w:r w:rsidRPr="00BB0323">
        <w:rPr>
          <w:b/>
          <w:bCs/>
          <w:lang w:val="en-US"/>
        </w:rPr>
        <w:t xml:space="preserve"> 2025</w:t>
      </w:r>
    </w:p>
    <w:p w14:paraId="45D2160F" w14:textId="77777777" w:rsidR="00DC70D8" w:rsidRPr="00BB0323" w:rsidRDefault="001B74C2" w:rsidP="00A23CCC">
      <w:pPr>
        <w:spacing w:after="0" w:line="276" w:lineRule="auto"/>
        <w:jc w:val="center"/>
        <w:rPr>
          <w:b/>
          <w:bCs/>
          <w:sz w:val="24"/>
          <w:szCs w:val="24"/>
          <w:lang w:val="en-US"/>
        </w:rPr>
      </w:pPr>
      <w:r w:rsidRPr="00BB0323">
        <w:rPr>
          <w:b/>
          <w:bCs/>
          <w:sz w:val="24"/>
          <w:szCs w:val="24"/>
          <w:lang w:val="en-US"/>
        </w:rPr>
        <w:t xml:space="preserve"> </w:t>
      </w:r>
    </w:p>
    <w:p w14:paraId="16596C1D" w14:textId="2034F8E9" w:rsidR="00A23CCC" w:rsidRPr="00BB0323" w:rsidRDefault="00BB0323" w:rsidP="00A23CCC">
      <w:pPr>
        <w:spacing w:after="0" w:line="276" w:lineRule="auto"/>
        <w:jc w:val="center"/>
        <w:rPr>
          <w:b/>
          <w:bCs/>
          <w:lang w:val="en-US"/>
        </w:rPr>
      </w:pPr>
      <w:r w:rsidRPr="00BB0323">
        <w:rPr>
          <w:b/>
          <w:bCs/>
          <w:lang w:val="en-US"/>
        </w:rPr>
        <w:t>Guidelines for Abstract Submission</w:t>
      </w:r>
    </w:p>
    <w:p w14:paraId="451E4808" w14:textId="77777777" w:rsidR="001B74C2" w:rsidRPr="00BB0323" w:rsidRDefault="001B74C2" w:rsidP="00A23CCC">
      <w:pPr>
        <w:spacing w:after="0" w:line="276" w:lineRule="auto"/>
        <w:rPr>
          <w:lang w:val="en-US"/>
        </w:rPr>
      </w:pPr>
    </w:p>
    <w:p w14:paraId="7F95593E" w14:textId="3B828D39" w:rsidR="00A23CCC" w:rsidRPr="00BB0323" w:rsidRDefault="00A23CCC" w:rsidP="00A23CCC">
      <w:pPr>
        <w:spacing w:after="0" w:line="276" w:lineRule="auto"/>
        <w:rPr>
          <w:lang w:val="en-US"/>
        </w:rPr>
      </w:pPr>
      <w:r w:rsidRPr="00BB0323">
        <w:rPr>
          <w:b/>
          <w:bCs/>
          <w:lang w:val="en-US"/>
        </w:rPr>
        <w:t>Font:</w:t>
      </w:r>
      <w:r w:rsidRPr="00BB0323">
        <w:rPr>
          <w:lang w:val="en-US"/>
        </w:rPr>
        <w:t xml:space="preserve"> </w:t>
      </w:r>
      <w:r w:rsidR="00DA48F9" w:rsidRPr="00BB0323">
        <w:rPr>
          <w:lang w:val="en-US"/>
        </w:rPr>
        <w:t>Calibri</w:t>
      </w:r>
      <w:r w:rsidRPr="00BB0323">
        <w:rPr>
          <w:lang w:val="en-US"/>
        </w:rPr>
        <w:t xml:space="preserve"> </w:t>
      </w:r>
      <w:r w:rsidR="00DA48F9" w:rsidRPr="00BB0323">
        <w:rPr>
          <w:lang w:val="en-US"/>
        </w:rPr>
        <w:t>11</w:t>
      </w:r>
    </w:p>
    <w:p w14:paraId="1F8D8F05" w14:textId="77777777" w:rsidR="00A23CCC" w:rsidRDefault="00A23CCC" w:rsidP="00A23CCC">
      <w:pPr>
        <w:spacing w:after="0" w:line="276" w:lineRule="auto"/>
      </w:pPr>
      <w:r w:rsidRPr="00DA48F9">
        <w:rPr>
          <w:b/>
          <w:bCs/>
        </w:rPr>
        <w:t>Spacing:</w:t>
      </w:r>
      <w:r>
        <w:t xml:space="preserve"> 1.5</w:t>
      </w:r>
    </w:p>
    <w:p w14:paraId="14B47116" w14:textId="77777777" w:rsidR="00A23CCC" w:rsidRDefault="00A23CCC" w:rsidP="00A23CCC">
      <w:pPr>
        <w:spacing w:after="0" w:line="276" w:lineRule="auto"/>
      </w:pPr>
      <w:r w:rsidRPr="00DA48F9">
        <w:rPr>
          <w:b/>
          <w:bCs/>
        </w:rPr>
        <w:t>Format:</w:t>
      </w:r>
      <w:r>
        <w:t xml:space="preserve"> Justified</w:t>
      </w:r>
    </w:p>
    <w:p w14:paraId="69630A4B" w14:textId="77777777" w:rsidR="00A23CCC" w:rsidRDefault="00A23CCC" w:rsidP="00A23CCC">
      <w:pPr>
        <w:spacing w:after="0" w:line="276" w:lineRule="auto"/>
      </w:pPr>
      <w:r w:rsidRPr="00DA48F9">
        <w:rPr>
          <w:b/>
          <w:bCs/>
        </w:rPr>
        <w:t>Title:</w:t>
      </w:r>
      <w:r>
        <w:t xml:space="preserve"> Boldface</w:t>
      </w:r>
    </w:p>
    <w:p w14:paraId="178ECD05" w14:textId="77777777" w:rsidR="00A23CCC" w:rsidRDefault="00A23CCC" w:rsidP="00A23CCC">
      <w:pPr>
        <w:spacing w:after="0" w:line="276" w:lineRule="auto"/>
      </w:pPr>
      <w:r w:rsidRPr="00DC70D8">
        <w:rPr>
          <w:b/>
          <w:bCs/>
        </w:rPr>
        <w:t>Author(s)</w:t>
      </w:r>
      <w:r>
        <w:t>: first Name, middle Name(s) initial(s), family Name; underline the name of presenting Author.</w:t>
      </w:r>
    </w:p>
    <w:p w14:paraId="5C5BF043" w14:textId="77777777" w:rsidR="00A23CCC" w:rsidRDefault="00A23CCC" w:rsidP="00A23CCC">
      <w:pPr>
        <w:spacing w:after="0" w:line="276" w:lineRule="auto"/>
      </w:pPr>
      <w:r w:rsidRPr="00DC70D8">
        <w:rPr>
          <w:b/>
          <w:bCs/>
        </w:rPr>
        <w:t>Affiliation(s):</w:t>
      </w:r>
      <w:r>
        <w:t xml:space="preserve"> Italics; in case of multiple authors with different affiliations please use number superscripts.</w:t>
      </w:r>
    </w:p>
    <w:p w14:paraId="4E1D2410" w14:textId="77777777" w:rsidR="00A23CCC" w:rsidRDefault="00A23CCC" w:rsidP="00A23CCC">
      <w:pPr>
        <w:spacing w:after="0" w:line="276" w:lineRule="auto"/>
      </w:pPr>
      <w:r w:rsidRPr="00DC70D8">
        <w:rPr>
          <w:b/>
          <w:bCs/>
        </w:rPr>
        <w:t>E-mail:</w:t>
      </w:r>
      <w:r>
        <w:t xml:space="preserve"> Italics</w:t>
      </w:r>
    </w:p>
    <w:p w14:paraId="4EFD5EF7" w14:textId="2966C543" w:rsidR="00A23CCC" w:rsidRPr="00DC70D8" w:rsidRDefault="00A23CCC" w:rsidP="00A23CCC">
      <w:pPr>
        <w:spacing w:after="0" w:line="276" w:lineRule="auto"/>
        <w:rPr>
          <w:color w:val="000000" w:themeColor="text1"/>
        </w:rPr>
      </w:pPr>
      <w:r w:rsidRPr="00DC70D8">
        <w:rPr>
          <w:b/>
          <w:bCs/>
          <w:color w:val="000000" w:themeColor="text1"/>
        </w:rPr>
        <w:t>Text:</w:t>
      </w:r>
      <w:r w:rsidRPr="00DC70D8">
        <w:rPr>
          <w:color w:val="000000" w:themeColor="text1"/>
        </w:rPr>
        <w:t xml:space="preserve"> Max 2,000 characters (including spaces and references, if any)</w:t>
      </w:r>
    </w:p>
    <w:p w14:paraId="69310BCF" w14:textId="2E313A93" w:rsidR="00A23CCC" w:rsidRPr="00DC70D8" w:rsidRDefault="00A23CCC" w:rsidP="00A23CCC">
      <w:pPr>
        <w:spacing w:after="0" w:line="276" w:lineRule="auto"/>
        <w:rPr>
          <w:b/>
          <w:bCs/>
          <w:color w:val="000000" w:themeColor="text1"/>
        </w:rPr>
      </w:pPr>
      <w:r w:rsidRPr="00DC70D8">
        <w:rPr>
          <w:b/>
          <w:bCs/>
          <w:color w:val="000000" w:themeColor="text1"/>
        </w:rPr>
        <w:t xml:space="preserve">References: </w:t>
      </w:r>
    </w:p>
    <w:p w14:paraId="199EFB7D" w14:textId="77777777" w:rsidR="00A23CCC" w:rsidRDefault="00A23CCC" w:rsidP="00A23CCC">
      <w:pPr>
        <w:spacing w:after="0" w:line="276" w:lineRule="auto"/>
      </w:pPr>
      <w:r>
        <w:t>In the text: [1], [2,3] [4-6]</w:t>
      </w:r>
    </w:p>
    <w:p w14:paraId="0322A47C" w14:textId="77777777" w:rsidR="00A23CCC" w:rsidRDefault="00A23CCC" w:rsidP="00A23CCC">
      <w:pPr>
        <w:spacing w:after="0" w:line="276" w:lineRule="auto"/>
      </w:pPr>
      <w:r>
        <w:t>In the reference list:</w:t>
      </w:r>
    </w:p>
    <w:p w14:paraId="7E24817B" w14:textId="4D760C65" w:rsidR="00A23CCC" w:rsidRDefault="00A23CCC" w:rsidP="00A23CCC">
      <w:pPr>
        <w:spacing w:after="0" w:line="276" w:lineRule="auto"/>
      </w:pPr>
      <w:r>
        <w:t>1. Abrahams</w:t>
      </w:r>
      <w:r w:rsidR="00DA48F9">
        <w:t xml:space="preserve"> JP et al. </w:t>
      </w:r>
      <w:r>
        <w:t>Structure at 2.8 Å resolution of F1-ATPase from bovine heart mitochondria, Nature 370</w:t>
      </w:r>
      <w:r w:rsidR="001B74C2">
        <w:t xml:space="preserve"> </w:t>
      </w:r>
      <w:r>
        <w:t>(1994) 621-628</w:t>
      </w:r>
    </w:p>
    <w:p w14:paraId="4A7FABB6" w14:textId="77777777" w:rsidR="00DC70D8" w:rsidRDefault="00DC70D8" w:rsidP="00DC70D8">
      <w:pPr>
        <w:spacing w:after="0" w:line="276" w:lineRule="auto"/>
        <w:rPr>
          <w:color w:val="3333FF"/>
        </w:rPr>
      </w:pPr>
    </w:p>
    <w:p w14:paraId="453FB03A" w14:textId="4D89B8FC" w:rsidR="00A23CCC" w:rsidRPr="00006507" w:rsidRDefault="00A23CCC" w:rsidP="00DC70D8">
      <w:pPr>
        <w:spacing w:after="0" w:line="276" w:lineRule="auto"/>
        <w:rPr>
          <w:color w:val="000000" w:themeColor="text1"/>
        </w:rPr>
      </w:pPr>
      <w:r w:rsidRPr="00006507">
        <w:rPr>
          <w:color w:val="000000" w:themeColor="text1"/>
        </w:rPr>
        <w:t xml:space="preserve">When your abstract is ready </w:t>
      </w:r>
      <w:r w:rsidRPr="00006507">
        <w:rPr>
          <w:b/>
          <w:bCs/>
          <w:color w:val="000000" w:themeColor="text1"/>
        </w:rPr>
        <w:t>save</w:t>
      </w:r>
      <w:r w:rsidRPr="00006507">
        <w:rPr>
          <w:color w:val="000000" w:themeColor="text1"/>
        </w:rPr>
        <w:t xml:space="preserve"> the document with your </w:t>
      </w:r>
      <w:r w:rsidR="00006507" w:rsidRPr="00006507">
        <w:rPr>
          <w:b/>
          <w:bCs/>
          <w:color w:val="000000" w:themeColor="text1"/>
        </w:rPr>
        <w:t xml:space="preserve">family name </w:t>
      </w:r>
      <w:r w:rsidRPr="00006507">
        <w:rPr>
          <w:b/>
          <w:bCs/>
          <w:color w:val="000000" w:themeColor="text1"/>
        </w:rPr>
        <w:t>as a .docx document</w:t>
      </w:r>
      <w:r w:rsidR="001B74C2" w:rsidRPr="00006507">
        <w:rPr>
          <w:color w:val="000000" w:themeColor="text1"/>
        </w:rPr>
        <w:t>.</w:t>
      </w:r>
      <w:r w:rsidRPr="00006507">
        <w:rPr>
          <w:color w:val="000000" w:themeColor="text1"/>
        </w:rPr>
        <w:t xml:space="preserve"> </w:t>
      </w:r>
    </w:p>
    <w:p w14:paraId="37588926" w14:textId="52902846" w:rsidR="00A23CCC" w:rsidRPr="00947E86" w:rsidRDefault="00DC70D8" w:rsidP="00DC70D8">
      <w:r>
        <w:br w:type="page"/>
      </w:r>
    </w:p>
    <w:p w14:paraId="5A9235BE" w14:textId="4030703F" w:rsidR="00A23CCC" w:rsidRPr="00DA48F9" w:rsidRDefault="00A23CCC" w:rsidP="00BB0323">
      <w:pPr>
        <w:spacing w:line="360" w:lineRule="auto"/>
        <w:rPr>
          <w:rFonts w:cstheme="minorHAnsi"/>
          <w:b/>
          <w:bCs/>
        </w:rPr>
      </w:pPr>
      <w:r w:rsidRPr="00DA48F9">
        <w:rPr>
          <w:rFonts w:cstheme="minorHAnsi"/>
          <w:b/>
          <w:bCs/>
        </w:rPr>
        <w:lastRenderedPageBreak/>
        <w:t>Little Red Riding Hood</w:t>
      </w:r>
    </w:p>
    <w:p w14:paraId="3624AA0B" w14:textId="47F62B31" w:rsidR="00A23CCC" w:rsidRPr="00DA48F9" w:rsidRDefault="00A23CCC" w:rsidP="00BB0323">
      <w:pPr>
        <w:spacing w:line="360" w:lineRule="auto"/>
        <w:rPr>
          <w:rFonts w:cstheme="minorHAnsi"/>
          <w:u w:val="single"/>
        </w:rPr>
      </w:pPr>
      <w:r w:rsidRPr="00DA48F9">
        <w:rPr>
          <w:rFonts w:cstheme="minorHAnsi"/>
          <w:u w:val="single"/>
        </w:rPr>
        <w:t>Charles Perrault</w:t>
      </w:r>
      <w:r w:rsidR="00BB0323">
        <w:rPr>
          <w:rFonts w:cstheme="minorHAnsi"/>
          <w:u w:val="single"/>
        </w:rPr>
        <w:t xml:space="preserve">, </w:t>
      </w:r>
      <w:r w:rsidR="00BB0323" w:rsidRPr="00BB0323">
        <w:rPr>
          <w:rFonts w:cstheme="minorHAnsi"/>
        </w:rPr>
        <w:t>Author</w:t>
      </w:r>
      <w:r w:rsidR="00BB0323" w:rsidRPr="00BB0323">
        <w:rPr>
          <w:rFonts w:cstheme="minorHAnsi"/>
          <w:vertAlign w:val="subscript"/>
        </w:rPr>
        <w:t>2</w:t>
      </w:r>
      <w:r w:rsidR="00BB0323">
        <w:rPr>
          <w:rFonts w:cstheme="minorHAnsi"/>
          <w:vertAlign w:val="subscript"/>
        </w:rPr>
        <w:t xml:space="preserve"> n</w:t>
      </w:r>
      <w:r w:rsidR="00BB0323" w:rsidRPr="00BB0323">
        <w:rPr>
          <w:rFonts w:cstheme="minorHAnsi"/>
          <w:vertAlign w:val="subscript"/>
        </w:rPr>
        <w:t>ame</w:t>
      </w:r>
      <w:r w:rsidR="00BB0323" w:rsidRPr="00BB0323">
        <w:rPr>
          <w:rFonts w:cstheme="minorHAnsi"/>
        </w:rPr>
        <w:t xml:space="preserve"> </w:t>
      </w:r>
      <w:r w:rsidR="00BB0323" w:rsidRPr="00BB0323">
        <w:rPr>
          <w:rFonts w:cstheme="minorHAnsi"/>
        </w:rPr>
        <w:t>Author</w:t>
      </w:r>
      <w:r w:rsidR="00BB0323" w:rsidRPr="00BB0323">
        <w:rPr>
          <w:rFonts w:cstheme="minorHAnsi"/>
          <w:vertAlign w:val="subscript"/>
        </w:rPr>
        <w:t>2</w:t>
      </w:r>
      <w:r w:rsidR="00BB0323">
        <w:rPr>
          <w:rFonts w:cstheme="minorHAnsi"/>
          <w:vertAlign w:val="subscript"/>
        </w:rPr>
        <w:t xml:space="preserve"> </w:t>
      </w:r>
      <w:proofErr w:type="gramStart"/>
      <w:r w:rsidR="00BB0323">
        <w:rPr>
          <w:rFonts w:cstheme="minorHAnsi"/>
          <w:vertAlign w:val="subscript"/>
        </w:rPr>
        <w:t>s</w:t>
      </w:r>
      <w:r w:rsidR="00BB0323" w:rsidRPr="00BB0323">
        <w:rPr>
          <w:rFonts w:cstheme="minorHAnsi"/>
          <w:vertAlign w:val="subscript"/>
        </w:rPr>
        <w:t>urname</w:t>
      </w:r>
      <w:r w:rsidR="00BB0323" w:rsidRPr="00BB0323">
        <w:rPr>
          <w:rFonts w:cstheme="minorHAnsi"/>
        </w:rPr>
        <w:t xml:space="preserve">, </w:t>
      </w:r>
      <w:r w:rsidR="00BB0323">
        <w:rPr>
          <w:rFonts w:cstheme="minorHAnsi"/>
        </w:rPr>
        <w:t>..</w:t>
      </w:r>
      <w:proofErr w:type="gramEnd"/>
      <w:r w:rsidR="00BB0323">
        <w:rPr>
          <w:rFonts w:cstheme="minorHAnsi"/>
        </w:rPr>
        <w:t xml:space="preserve">, </w:t>
      </w:r>
      <w:proofErr w:type="spellStart"/>
      <w:r w:rsidR="00BB0323" w:rsidRPr="00BB0323">
        <w:rPr>
          <w:rFonts w:cstheme="minorHAnsi"/>
        </w:rPr>
        <w:t>Author</w:t>
      </w:r>
      <w:r w:rsidR="00BB0323">
        <w:rPr>
          <w:rFonts w:cstheme="minorHAnsi"/>
          <w:vertAlign w:val="subscript"/>
        </w:rPr>
        <w:t>n</w:t>
      </w:r>
      <w:proofErr w:type="spellEnd"/>
      <w:r w:rsidR="00BB0323">
        <w:rPr>
          <w:rFonts w:cstheme="minorHAnsi"/>
          <w:vertAlign w:val="subscript"/>
        </w:rPr>
        <w:t xml:space="preserve"> n</w:t>
      </w:r>
      <w:r w:rsidR="00BB0323" w:rsidRPr="00BB0323">
        <w:rPr>
          <w:rFonts w:cstheme="minorHAnsi"/>
          <w:vertAlign w:val="subscript"/>
        </w:rPr>
        <w:t>ame</w:t>
      </w:r>
      <w:r w:rsidR="00BB0323" w:rsidRPr="00BB0323">
        <w:rPr>
          <w:rFonts w:cstheme="minorHAnsi"/>
        </w:rPr>
        <w:t xml:space="preserve"> </w:t>
      </w:r>
      <w:proofErr w:type="spellStart"/>
      <w:r w:rsidR="00BB0323" w:rsidRPr="00BB0323">
        <w:rPr>
          <w:rFonts w:cstheme="minorHAnsi"/>
        </w:rPr>
        <w:t>Author</w:t>
      </w:r>
      <w:r w:rsidR="00BB0323">
        <w:rPr>
          <w:rFonts w:cstheme="minorHAnsi"/>
          <w:vertAlign w:val="subscript"/>
        </w:rPr>
        <w:t>n</w:t>
      </w:r>
      <w:proofErr w:type="spellEnd"/>
      <w:r w:rsidR="00BB0323">
        <w:rPr>
          <w:rFonts w:cstheme="minorHAnsi"/>
          <w:vertAlign w:val="subscript"/>
        </w:rPr>
        <w:t xml:space="preserve"> s</w:t>
      </w:r>
      <w:r w:rsidR="00BB0323" w:rsidRPr="00BB0323">
        <w:rPr>
          <w:rFonts w:cstheme="minorHAnsi"/>
          <w:vertAlign w:val="subscript"/>
        </w:rPr>
        <w:t>urname</w:t>
      </w:r>
    </w:p>
    <w:p w14:paraId="379C30AD" w14:textId="77777777" w:rsidR="00A23CCC" w:rsidRPr="00DA48F9" w:rsidRDefault="00A23CCC" w:rsidP="00BB0323">
      <w:pPr>
        <w:spacing w:after="0" w:line="240" w:lineRule="auto"/>
        <w:rPr>
          <w:rFonts w:cstheme="minorHAnsi"/>
          <w:i/>
          <w:iCs/>
        </w:rPr>
      </w:pPr>
      <w:r w:rsidRPr="00DA48F9">
        <w:rPr>
          <w:rFonts w:cstheme="minorHAnsi"/>
          <w:i/>
          <w:iCs/>
        </w:rPr>
        <w:t>Department of Folk Tales, Paris Academy of Science, Paris (France)</w:t>
      </w:r>
    </w:p>
    <w:p w14:paraId="7E043E07" w14:textId="51A8E86F" w:rsidR="00A23CCC" w:rsidRPr="00DA48F9" w:rsidRDefault="00A23CCC" w:rsidP="00BB0323">
      <w:pPr>
        <w:spacing w:after="0" w:line="240" w:lineRule="auto"/>
        <w:rPr>
          <w:rFonts w:cstheme="minorHAnsi"/>
          <w:i/>
          <w:iCs/>
          <w:lang w:val="it-IT"/>
        </w:rPr>
      </w:pPr>
      <w:r w:rsidRPr="00DA48F9">
        <w:rPr>
          <w:rFonts w:cstheme="minorHAnsi"/>
          <w:i/>
          <w:iCs/>
          <w:lang w:val="it-IT"/>
        </w:rPr>
        <w:t>E-</w:t>
      </w:r>
      <w:r w:rsidR="00DC70D8">
        <w:rPr>
          <w:rFonts w:cstheme="minorHAnsi"/>
          <w:i/>
          <w:iCs/>
          <w:lang w:val="it-IT"/>
        </w:rPr>
        <w:t xml:space="preserve"> </w:t>
      </w:r>
      <w:r w:rsidRPr="00DA48F9">
        <w:rPr>
          <w:rFonts w:cstheme="minorHAnsi"/>
          <w:i/>
          <w:iCs/>
          <w:lang w:val="it-IT"/>
        </w:rPr>
        <w:t>mail:</w:t>
      </w:r>
      <w:r w:rsidR="00DC70D8">
        <w:rPr>
          <w:rFonts w:cstheme="minorHAnsi"/>
          <w:i/>
          <w:iCs/>
          <w:lang w:val="it-IT"/>
        </w:rPr>
        <w:t xml:space="preserve"> </w:t>
      </w:r>
      <w:r w:rsidRPr="00DA48F9">
        <w:rPr>
          <w:rFonts w:cstheme="minorHAnsi"/>
          <w:i/>
          <w:iCs/>
          <w:lang w:val="it-IT"/>
        </w:rPr>
        <w:t>charles.perrault@fairytale.fr</w:t>
      </w:r>
    </w:p>
    <w:p w14:paraId="03CC82F0" w14:textId="77777777" w:rsidR="00A23CCC" w:rsidRPr="00DA48F9" w:rsidRDefault="00A23CCC" w:rsidP="00DC70D8">
      <w:pPr>
        <w:spacing w:line="360" w:lineRule="auto"/>
        <w:rPr>
          <w:rFonts w:cstheme="minorHAnsi"/>
          <w:lang w:val="it-IT"/>
        </w:rPr>
      </w:pPr>
    </w:p>
    <w:p w14:paraId="2E83A332" w14:textId="77777777" w:rsidR="00DC70D8" w:rsidRPr="00BB0323" w:rsidRDefault="00DC70D8" w:rsidP="00DC70D8">
      <w:pPr>
        <w:spacing w:line="360" w:lineRule="auto"/>
        <w:rPr>
          <w:rFonts w:cstheme="minorHAnsi"/>
          <w:lang w:val="it-IT"/>
        </w:rPr>
      </w:pPr>
    </w:p>
    <w:p w14:paraId="57C7F658" w14:textId="31B2AC2A" w:rsidR="00A23CCC" w:rsidRPr="00DA48F9" w:rsidRDefault="00A23CCC" w:rsidP="00DC70D8">
      <w:pPr>
        <w:spacing w:line="360" w:lineRule="auto"/>
        <w:jc w:val="both"/>
        <w:rPr>
          <w:rFonts w:cstheme="minorHAnsi"/>
        </w:rPr>
      </w:pPr>
      <w:r w:rsidRPr="00DA48F9">
        <w:rPr>
          <w:rFonts w:cstheme="minorHAnsi"/>
        </w:rPr>
        <w:t xml:space="preserve">Little Red Riding Hood lives at the edge of a wood. One day, Mum sends her to Grandma’s with a cake, as Grandma isn’t feeling well. Mum tells Little Red Riding Hood to be very careful in the wood - she mustn’t leave the path or talk to strangers. Little Red Riding Hood puts on her red cloak, puts the cake in her basket, and promises to go straight to Grandma’s. In the wood, Little Red Riding Hood meets a wolf. The wolf stops her and asks her where she’s going. She tells the wolf she’s going to Grandma’s. Following the wolf’s suggestion, Little Red Riding Hood wanders off the path to pick some flowers for Grandma and the wolf runs straight to Grandma’s cottage. When the wolf arrives at the </w:t>
      </w:r>
      <w:proofErr w:type="gramStart"/>
      <w:r w:rsidRPr="00DA48F9">
        <w:rPr>
          <w:rFonts w:cstheme="minorHAnsi"/>
        </w:rPr>
        <w:t>cottage</w:t>
      </w:r>
      <w:proofErr w:type="gramEnd"/>
      <w:r w:rsidRPr="00DA48F9">
        <w:rPr>
          <w:rFonts w:cstheme="minorHAnsi"/>
        </w:rPr>
        <w:t xml:space="preserve"> he pretends he’s Little Red Riding Hood and swallows Grandma. He quickly puts on her nightdress and nightcap and jumps into bed to wait for an even tastier meal-Little Red Riding Hood. Little Red Riding Hood arrives at Grandma’s and notices what a big nose, big eyes, ears and teeth Grandma has got. She shouts for help and a woodcutter saves her from the wolf. Grandma jumps out of the wolf’s stomach and that’s the last they hear of the big, bad wolf!</w:t>
      </w:r>
    </w:p>
    <w:p w14:paraId="2D4280E9" w14:textId="77777777" w:rsidR="00A23CCC" w:rsidRPr="00B12EB2" w:rsidRDefault="00A23CCC" w:rsidP="00DC70D8">
      <w:pPr>
        <w:spacing w:line="360" w:lineRule="auto"/>
        <w:jc w:val="both"/>
        <w:rPr>
          <w:rFonts w:cstheme="minorHAnsi"/>
        </w:rPr>
      </w:pPr>
      <w:r w:rsidRPr="00B12EB2">
        <w:rPr>
          <w:rFonts w:cstheme="minorHAnsi"/>
        </w:rPr>
        <w:t>References ……….</w:t>
      </w:r>
    </w:p>
    <w:p w14:paraId="2EE7BF01" w14:textId="09852257" w:rsidR="00020989" w:rsidRDefault="00020989" w:rsidP="00DC70D8">
      <w:pPr>
        <w:spacing w:line="360" w:lineRule="auto"/>
      </w:pPr>
    </w:p>
    <w:sectPr w:rsidR="00020989" w:rsidSect="00A23CCC">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CC"/>
    <w:rsid w:val="00006507"/>
    <w:rsid w:val="00020989"/>
    <w:rsid w:val="001B74C2"/>
    <w:rsid w:val="002A106E"/>
    <w:rsid w:val="00A23CCC"/>
    <w:rsid w:val="00AC3BE6"/>
    <w:rsid w:val="00B12EB2"/>
    <w:rsid w:val="00BB0323"/>
    <w:rsid w:val="00BD25FE"/>
    <w:rsid w:val="00DA48F9"/>
    <w:rsid w:val="00DC70D8"/>
    <w:rsid w:val="00E32177"/>
    <w:rsid w:val="00F7766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1D395"/>
  <w15:chartTrackingRefBased/>
  <w15:docId w15:val="{DDD100F6-C8BF-47CD-B5D5-BA503E25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3CCC"/>
  </w:style>
  <w:style w:type="paragraph" w:styleId="Titolo1">
    <w:name w:val="heading 1"/>
    <w:basedOn w:val="Normale"/>
    <w:next w:val="Normale"/>
    <w:link w:val="Titolo1Carattere"/>
    <w:uiPriority w:val="9"/>
    <w:qFormat/>
    <w:rsid w:val="00A23C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A23C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A23CCC"/>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A23CCC"/>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A23CCC"/>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A23CC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23CC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23CC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23CC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23CCC"/>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A23CCC"/>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A23CCC"/>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A23CCC"/>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A23CCC"/>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A23CC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23CC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23CC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23CCC"/>
    <w:rPr>
      <w:rFonts w:eastAsiaTheme="majorEastAsia" w:cstheme="majorBidi"/>
      <w:color w:val="272727" w:themeColor="text1" w:themeTint="D8"/>
    </w:rPr>
  </w:style>
  <w:style w:type="paragraph" w:styleId="Titolo">
    <w:name w:val="Title"/>
    <w:basedOn w:val="Normale"/>
    <w:next w:val="Normale"/>
    <w:link w:val="TitoloCarattere"/>
    <w:uiPriority w:val="10"/>
    <w:qFormat/>
    <w:rsid w:val="00A23C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23CC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23CC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23CC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23CC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23CCC"/>
    <w:rPr>
      <w:i/>
      <w:iCs/>
      <w:color w:val="404040" w:themeColor="text1" w:themeTint="BF"/>
    </w:rPr>
  </w:style>
  <w:style w:type="paragraph" w:styleId="Paragrafoelenco">
    <w:name w:val="List Paragraph"/>
    <w:basedOn w:val="Normale"/>
    <w:uiPriority w:val="34"/>
    <w:qFormat/>
    <w:rsid w:val="00A23CCC"/>
    <w:pPr>
      <w:ind w:left="720"/>
      <w:contextualSpacing/>
    </w:pPr>
  </w:style>
  <w:style w:type="character" w:styleId="Enfasiintensa">
    <w:name w:val="Intense Emphasis"/>
    <w:basedOn w:val="Carpredefinitoparagrafo"/>
    <w:uiPriority w:val="21"/>
    <w:qFormat/>
    <w:rsid w:val="00A23CCC"/>
    <w:rPr>
      <w:i/>
      <w:iCs/>
      <w:color w:val="2F5496" w:themeColor="accent1" w:themeShade="BF"/>
    </w:rPr>
  </w:style>
  <w:style w:type="paragraph" w:styleId="Citazioneintensa">
    <w:name w:val="Intense Quote"/>
    <w:basedOn w:val="Normale"/>
    <w:next w:val="Normale"/>
    <w:link w:val="CitazioneintensaCarattere"/>
    <w:uiPriority w:val="30"/>
    <w:qFormat/>
    <w:rsid w:val="00A23C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A23CCC"/>
    <w:rPr>
      <w:i/>
      <w:iCs/>
      <w:color w:val="2F5496" w:themeColor="accent1" w:themeShade="BF"/>
    </w:rPr>
  </w:style>
  <w:style w:type="character" w:styleId="Riferimentointenso">
    <w:name w:val="Intense Reference"/>
    <w:basedOn w:val="Carpredefinitoparagrafo"/>
    <w:uiPriority w:val="32"/>
    <w:qFormat/>
    <w:rsid w:val="00A23CCC"/>
    <w:rPr>
      <w:b/>
      <w:bCs/>
      <w:smallCaps/>
      <w:color w:val="2F5496" w:themeColor="accent1" w:themeShade="BF"/>
      <w:spacing w:val="5"/>
    </w:rPr>
  </w:style>
  <w:style w:type="character" w:styleId="Collegamentoipertestuale">
    <w:name w:val="Hyperlink"/>
    <w:basedOn w:val="Carpredefinitoparagrafo"/>
    <w:uiPriority w:val="99"/>
    <w:unhideWhenUsed/>
    <w:rsid w:val="00A23C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335</Words>
  <Characters>1914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Nazzareno Capitanio</dc:creator>
  <cp:keywords/>
  <dc:description/>
  <cp:lastModifiedBy>Cristina Angeloni</cp:lastModifiedBy>
  <cp:revision>4</cp:revision>
  <dcterms:created xsi:type="dcterms:W3CDTF">2025-01-28T11:41:00Z</dcterms:created>
  <dcterms:modified xsi:type="dcterms:W3CDTF">2025-01-31T12:40:00Z</dcterms:modified>
</cp:coreProperties>
</file>